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D89" w:rsidRPr="004B4D89" w:rsidRDefault="004B4D89" w:rsidP="004B4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pacing w:val="-6"/>
          <w:kern w:val="36"/>
          <w:sz w:val="52"/>
          <w:szCs w:val="52"/>
          <w:lang w:eastAsia="ru-RU"/>
        </w:rPr>
      </w:pPr>
      <w:r w:rsidRPr="004B4D89">
        <w:rPr>
          <w:rFonts w:ascii="Times New Roman" w:eastAsia="Times New Roman" w:hAnsi="Times New Roman" w:cs="Times New Roman"/>
          <w:noProof/>
          <w:spacing w:val="-6"/>
          <w:kern w:val="36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3810</wp:posOffset>
            </wp:positionV>
            <wp:extent cx="3612515" cy="2709386"/>
            <wp:effectExtent l="0" t="0" r="6985" b="0"/>
            <wp:wrapTight wrapText="bothSides">
              <wp:wrapPolygon edited="0">
                <wp:start x="0" y="0"/>
                <wp:lineTo x="0" y="21418"/>
                <wp:lineTo x="21528" y="21418"/>
                <wp:lineTo x="21528" y="0"/>
                <wp:lineTo x="0" y="0"/>
              </wp:wrapPolygon>
            </wp:wrapTight>
            <wp:docPr id="1" name="Рисунок 1" descr="C:\Users\Таня\Downloads\1660725272_13-klubmama-ru-p-podelka-bezopasnost-na-vode-letom-dlya-det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ownloads\1660725272_13-klubmama-ru-p-podelka-bezopasnost-na-vode-letom-dlya-det-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270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4D89">
        <w:rPr>
          <w:rFonts w:ascii="Times New Roman" w:hAnsi="Times New Roman" w:cs="Times New Roman"/>
          <w:sz w:val="32"/>
          <w:szCs w:val="32"/>
        </w:rPr>
        <w:t>О</w:t>
      </w:r>
      <w:r w:rsidRPr="004B4D89">
        <w:rPr>
          <w:rFonts w:ascii="Times New Roman" w:hAnsi="Times New Roman" w:cs="Times New Roman"/>
          <w:sz w:val="32"/>
          <w:szCs w:val="32"/>
        </w:rPr>
        <w:t>сновн</w:t>
      </w:r>
      <w:r w:rsidRPr="004B4D89">
        <w:rPr>
          <w:rFonts w:ascii="Times New Roman" w:hAnsi="Times New Roman" w:cs="Times New Roman"/>
          <w:sz w:val="32"/>
          <w:szCs w:val="32"/>
        </w:rPr>
        <w:t>ые</w:t>
      </w:r>
      <w:r w:rsidRPr="004B4D89">
        <w:rPr>
          <w:rFonts w:ascii="Times New Roman" w:hAnsi="Times New Roman" w:cs="Times New Roman"/>
          <w:sz w:val="32"/>
          <w:szCs w:val="32"/>
        </w:rPr>
        <w:t xml:space="preserve"> принцип</w:t>
      </w:r>
      <w:r w:rsidRPr="004B4D89">
        <w:rPr>
          <w:rFonts w:ascii="Times New Roman" w:hAnsi="Times New Roman" w:cs="Times New Roman"/>
          <w:sz w:val="32"/>
          <w:szCs w:val="32"/>
        </w:rPr>
        <w:t>ы</w:t>
      </w:r>
      <w:r w:rsidRPr="004B4D89">
        <w:rPr>
          <w:rFonts w:ascii="Times New Roman" w:hAnsi="Times New Roman" w:cs="Times New Roman"/>
          <w:sz w:val="32"/>
          <w:szCs w:val="32"/>
        </w:rPr>
        <w:t xml:space="preserve"> безопасного поведения на водоёме:</w:t>
      </w:r>
    </w:p>
    <w:p w:rsidR="004B4D89" w:rsidRPr="004B4D89" w:rsidRDefault="004B4D89" w:rsidP="004B4D8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4B4D89">
        <w:rPr>
          <w:sz w:val="32"/>
          <w:szCs w:val="32"/>
        </w:rPr>
        <w:t>1. Если что-то произошло в воде, никогда не пугайся и не кричи. Во время крика в твои легкие может попасть вода, а это как раз и есть самая большая опасность;</w:t>
      </w:r>
    </w:p>
    <w:p w:rsidR="004B4D89" w:rsidRPr="004B4D89" w:rsidRDefault="004B4D89" w:rsidP="004B4D8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4B4D89">
        <w:rPr>
          <w:sz w:val="32"/>
          <w:szCs w:val="32"/>
        </w:rPr>
        <w:t>2. Не плавайте в одиночку: в случае опасности товарищ поможет тебе;</w:t>
      </w:r>
    </w:p>
    <w:p w:rsidR="004B4D89" w:rsidRPr="004B4D89" w:rsidRDefault="004B4D89" w:rsidP="004B4D8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4B4D89">
        <w:rPr>
          <w:sz w:val="32"/>
          <w:szCs w:val="32"/>
        </w:rPr>
        <w:t>3. Не следует плавать сразу после еды;</w:t>
      </w:r>
    </w:p>
    <w:p w:rsidR="004B4D89" w:rsidRPr="004B4D89" w:rsidRDefault="004B4D89" w:rsidP="004B4D8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4B4D89">
        <w:rPr>
          <w:sz w:val="32"/>
          <w:szCs w:val="32"/>
        </w:rPr>
        <w:t>4. Не балуйтесь в воде, не деритесь, не устраивайте шумную возню;</w:t>
      </w:r>
    </w:p>
    <w:p w:rsidR="004B4D89" w:rsidRPr="004B4D89" w:rsidRDefault="004B4D89" w:rsidP="004B4D8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4B4D89">
        <w:rPr>
          <w:sz w:val="32"/>
          <w:szCs w:val="32"/>
        </w:rPr>
        <w:t>5. Не плавайте в незнакомом месте без взрослых;</w:t>
      </w:r>
    </w:p>
    <w:p w:rsidR="004B4D89" w:rsidRPr="004B4D89" w:rsidRDefault="004B4D89" w:rsidP="004B4D8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4B4D89">
        <w:rPr>
          <w:sz w:val="32"/>
          <w:szCs w:val="32"/>
        </w:rPr>
        <w:t>6. Не ныряйте в незнакомом месте;</w:t>
      </w:r>
    </w:p>
    <w:p w:rsidR="004B4D89" w:rsidRPr="004B4D89" w:rsidRDefault="004B4D89" w:rsidP="004B4D8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4B4D89">
        <w:rPr>
          <w:sz w:val="32"/>
          <w:szCs w:val="32"/>
        </w:rPr>
        <w:t>7. Не плавайте в очень холодной воде;</w:t>
      </w:r>
    </w:p>
    <w:p w:rsidR="004B4D89" w:rsidRPr="004B4D89" w:rsidRDefault="004B4D89" w:rsidP="004B4D8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4B4D89">
        <w:rPr>
          <w:sz w:val="32"/>
          <w:szCs w:val="32"/>
        </w:rPr>
        <w:t>8. Не плавайте в грязной воде.</w:t>
      </w:r>
    </w:p>
    <w:p w:rsidR="004B4D89" w:rsidRPr="004B4D89" w:rsidRDefault="004B4D89" w:rsidP="004B4D8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4B4D89">
        <w:rPr>
          <w:sz w:val="32"/>
          <w:szCs w:val="32"/>
        </w:rPr>
        <w:t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</w:t>
      </w:r>
    </w:p>
    <w:p w:rsidR="004B4D89" w:rsidRPr="004B4D89" w:rsidRDefault="004B4D89" w:rsidP="004B4D8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4B4D89">
        <w:rPr>
          <w:b/>
          <w:sz w:val="32"/>
          <w:szCs w:val="32"/>
        </w:rPr>
        <w:t>При переохлаждении тела пловца в воде могут появиться судороги, которые сводят руку, а чаще ногу или обе ноги.</w:t>
      </w:r>
      <w:r w:rsidRPr="004B4D89">
        <w:rPr>
          <w:sz w:val="32"/>
          <w:szCs w:val="32"/>
        </w:rPr>
        <w:t xml:space="preserve"> При судорогах надо немедленно выйти из воды. Если нет этой возможности, то необходимо действовать следующим образом:</w:t>
      </w:r>
    </w:p>
    <w:p w:rsidR="004B4D89" w:rsidRPr="004B4D89" w:rsidRDefault="004B4D89" w:rsidP="004B4D8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4B4D89">
        <w:rPr>
          <w:sz w:val="32"/>
          <w:szCs w:val="32"/>
        </w:rPr>
        <w:t>1. Изменить стиль плавания - плыть на спине.</w:t>
      </w:r>
    </w:p>
    <w:p w:rsidR="004B4D89" w:rsidRPr="004B4D89" w:rsidRDefault="004B4D89" w:rsidP="004B4D8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4B4D89">
        <w:rPr>
          <w:sz w:val="32"/>
          <w:szCs w:val="32"/>
        </w:rPr>
        <w:t>2. При ощущении стягивания пальцев руки, надо быстро, с силой сжать кисть руки в кулак, сделать резкое отбрасывающее движение рукой в наружную сторону, разжать кулак.</w:t>
      </w:r>
    </w:p>
    <w:p w:rsidR="004B4D89" w:rsidRPr="004B4D89" w:rsidRDefault="004B4D89" w:rsidP="004B4D8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4B4D89">
        <w:rPr>
          <w:sz w:val="32"/>
          <w:szCs w:val="32"/>
        </w:rPr>
        <w:t>3. При судороге икроножной мышцы необходимо при сгибании двумя рукам и обхватить стопу пострадавшей ноги и с силой подтянуть стопу к себе.</w:t>
      </w:r>
    </w:p>
    <w:p w:rsidR="004B4D89" w:rsidRPr="004B4D89" w:rsidRDefault="004B4D89" w:rsidP="004B4D8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4B4D89">
        <w:rPr>
          <w:sz w:val="32"/>
          <w:szCs w:val="32"/>
        </w:rPr>
        <w:t>4. При судорогах мышц бедра необходимо обхватить рукой ногу с наружной стороны ниже голени у лодыжки (за подъем) и, согнув ее в колени, потянуть рукой с силой назад к спине.</w:t>
      </w:r>
    </w:p>
    <w:p w:rsidR="004B4D89" w:rsidRPr="004B4D89" w:rsidRDefault="004B4D89" w:rsidP="004B4D8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4B4D89">
        <w:rPr>
          <w:sz w:val="32"/>
          <w:szCs w:val="32"/>
        </w:rPr>
        <w:t xml:space="preserve">5. По возможности произвести </w:t>
      </w:r>
      <w:proofErr w:type="spellStart"/>
      <w:r w:rsidRPr="004B4D89">
        <w:rPr>
          <w:sz w:val="32"/>
          <w:szCs w:val="32"/>
        </w:rPr>
        <w:t>укалыва</w:t>
      </w:r>
      <w:bookmarkStart w:id="0" w:name="_GoBack"/>
      <w:bookmarkEnd w:id="0"/>
      <w:r w:rsidRPr="004B4D89">
        <w:rPr>
          <w:sz w:val="32"/>
          <w:szCs w:val="32"/>
        </w:rPr>
        <w:t>ние</w:t>
      </w:r>
      <w:proofErr w:type="spellEnd"/>
      <w:r w:rsidRPr="004B4D89">
        <w:rPr>
          <w:sz w:val="32"/>
          <w:szCs w:val="32"/>
        </w:rPr>
        <w:t xml:space="preserve"> любым острым подручным предметом (булавкой, иголкой и т.п.)</w:t>
      </w:r>
    </w:p>
    <w:p w:rsidR="004B4D89" w:rsidRPr="004B4D89" w:rsidRDefault="004B4D89" w:rsidP="004B4D8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4B4D89">
        <w:rPr>
          <w:sz w:val="32"/>
          <w:szCs w:val="32"/>
        </w:rPr>
        <w:t>6. Уставший пловец должен помнить, что лучшим способом для отдыха на воде является положение «лежа на спине».</w:t>
      </w:r>
    </w:p>
    <w:p w:rsidR="00117DB9" w:rsidRPr="004B4D89" w:rsidRDefault="00117DB9" w:rsidP="004B4D89">
      <w:pPr>
        <w:spacing w:after="0" w:line="240" w:lineRule="auto"/>
        <w:rPr>
          <w:rFonts w:ascii="Times New Roman" w:hAnsi="Times New Roman" w:cs="Times New Roman"/>
        </w:rPr>
      </w:pPr>
    </w:p>
    <w:sectPr w:rsidR="00117DB9" w:rsidRPr="004B4D89" w:rsidSect="004B4D89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89"/>
    <w:rsid w:val="00117DB9"/>
    <w:rsid w:val="004B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A268"/>
  <w15:chartTrackingRefBased/>
  <w15:docId w15:val="{DDEEAF49-2693-4216-B987-45526A96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4D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4D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2023-06-08T05:26:00Z</dcterms:created>
  <dcterms:modified xsi:type="dcterms:W3CDTF">2023-06-08T05:39:00Z</dcterms:modified>
</cp:coreProperties>
</file>